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9:15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9:45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we went at a pace that everyone was comfortable with.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we did a good job estimating points for the user stories.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each team member worked on their part.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communicate with each other effectively?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ab/>
        <w:tab/>
        <w:t xml:space="preserve">○ Yes, there was effective communication between team members this sprint.</w:t>
      </w:r>
    </w:p>
    <w:p w:rsidR="00000000" w:rsidDel="00000000" w:rsidP="00000000" w:rsidRDefault="00000000" w:rsidRPr="00000000" w14:paraId="00000013">
      <w:pPr>
        <w:ind w:firstLine="72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achieve our goals?</w:t>
      </w:r>
    </w:p>
    <w:p w:rsidR="00000000" w:rsidDel="00000000" w:rsidP="00000000" w:rsidRDefault="00000000" w:rsidRPr="00000000" w14:paraId="00000014">
      <w:pPr>
        <w:ind w:left="1440" w:firstLine="0"/>
        <w:rPr/>
      </w:pPr>
      <w:r w:rsidDel="00000000" w:rsidR="00000000" w:rsidRPr="00000000">
        <w:rPr>
          <w:rtl w:val="0"/>
        </w:rPr>
        <w:t xml:space="preserve">○ Mostly yes, we still need to work on improving our knowledge on the specific development tools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rtl w:val="0"/>
        </w:rPr>
        <w:t xml:space="preserve">How to address the issues in the next sprint?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With the Discord server finally done, we can better provide information to each other.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Keeping up to date with the user stories so we do not fall behind.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